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7D23" w:rsidRPr="00EA2F57" w:rsidRDefault="00637D23" w:rsidP="001003C4">
      <w:pPr>
        <w:spacing w:line="240" w:lineRule="auto"/>
        <w:rPr>
          <w:rFonts w:ascii="Open Sans" w:hAnsi="Open Sans" w:cs="Open Sans"/>
        </w:rPr>
      </w:pPr>
      <w:r w:rsidRPr="001003C4">
        <w:rPr>
          <w:rFonts w:ascii="Open Sans" w:hAnsi="Open Sans" w:cs="Open Sans"/>
        </w:rPr>
        <w:t>Email #3</w:t>
      </w:r>
    </w:p>
    <w:p w:rsidR="00637D23" w:rsidRPr="00EA2F57" w:rsidRDefault="00637D23" w:rsidP="001003C4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 xml:space="preserve">Subject: </w:t>
      </w:r>
    </w:p>
    <w:p w:rsidR="002467B8" w:rsidRPr="00EA2F57" w:rsidRDefault="002467B8" w:rsidP="001003C4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>No stones are left unturned when</w:t>
      </w:r>
      <w:r w:rsidR="001404CF" w:rsidRPr="00EA2F57">
        <w:rPr>
          <w:rFonts w:ascii="Open Sans" w:hAnsi="Open Sans" w:cs="Open Sans"/>
        </w:rPr>
        <w:t xml:space="preserve"> you get your hands on this now!</w:t>
      </w:r>
    </w:p>
    <w:p w:rsidR="001404CF" w:rsidRPr="00EA2F57" w:rsidRDefault="009F4271" w:rsidP="001003C4">
      <w:pPr>
        <w:spacing w:line="240" w:lineRule="auto"/>
        <w:rPr>
          <w:rFonts w:ascii="Open Sans" w:hAnsi="Open Sans" w:cs="Open Sans"/>
        </w:rPr>
      </w:pPr>
      <w:r w:rsidRPr="009F4271">
        <w:rPr>
          <w:rFonts w:ascii="Open Sans" w:hAnsi="Open Sans" w:cs="Open Sans"/>
        </w:rPr>
        <w:t>You will become a com</w:t>
      </w:r>
      <w:bookmarkStart w:id="0" w:name="_GoBack"/>
      <w:bookmarkEnd w:id="0"/>
      <w:r w:rsidRPr="009F4271">
        <w:rPr>
          <w:rFonts w:ascii="Open Sans" w:hAnsi="Open Sans" w:cs="Open Sans"/>
        </w:rPr>
        <w:t>plete expert at Mastering Your Destiny</w:t>
      </w:r>
      <w:r w:rsidR="001404CF" w:rsidRPr="00EA2F57">
        <w:rPr>
          <w:rFonts w:ascii="Open Sans" w:hAnsi="Open Sans" w:cs="Open Sans"/>
        </w:rPr>
        <w:t>!</w:t>
      </w:r>
    </w:p>
    <w:p w:rsidR="00B6596A" w:rsidRPr="00EA2F57" w:rsidRDefault="00612A16" w:rsidP="00B6596A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>[</w:t>
      </w:r>
      <w:r w:rsidR="009F4271">
        <w:rPr>
          <w:rFonts w:ascii="Open Sans" w:hAnsi="Open Sans" w:cs="Open Sans"/>
        </w:rPr>
        <w:t>Mastering Your Destiny</w:t>
      </w:r>
      <w:r w:rsidRPr="00EA2F57">
        <w:rPr>
          <w:rFonts w:ascii="Open Sans" w:hAnsi="Open Sans" w:cs="Open Sans"/>
        </w:rPr>
        <w:t xml:space="preserve">] </w:t>
      </w:r>
      <w:r w:rsidR="00B6596A" w:rsidRPr="00EA2F57">
        <w:rPr>
          <w:rFonts w:ascii="Open Sans" w:hAnsi="Open Sans" w:cs="Open Sans"/>
        </w:rPr>
        <w:t xml:space="preserve">Here’s Just </w:t>
      </w:r>
      <w:proofErr w:type="gramStart"/>
      <w:r w:rsidR="00B6596A" w:rsidRPr="00EA2F57">
        <w:rPr>
          <w:rFonts w:ascii="Open Sans" w:hAnsi="Open Sans" w:cs="Open Sans"/>
        </w:rPr>
        <w:t>A</w:t>
      </w:r>
      <w:proofErr w:type="gramEnd"/>
      <w:r w:rsidR="00B6596A" w:rsidRPr="00EA2F57">
        <w:rPr>
          <w:rFonts w:ascii="Open Sans" w:hAnsi="Open Sans" w:cs="Open Sans"/>
        </w:rPr>
        <w:t xml:space="preserve"> Quick Preview Of What You’ll Discover Inside...</w:t>
      </w:r>
    </w:p>
    <w:p w:rsidR="001404CF" w:rsidRPr="00EA2F57" w:rsidRDefault="001404CF" w:rsidP="001003C4">
      <w:pPr>
        <w:spacing w:line="240" w:lineRule="auto"/>
        <w:rPr>
          <w:rFonts w:ascii="Open Sans" w:hAnsi="Open Sans" w:cs="Open Sans"/>
        </w:rPr>
      </w:pPr>
    </w:p>
    <w:p w:rsidR="00637D23" w:rsidRPr="00EA2F57" w:rsidRDefault="00637D23" w:rsidP="001003C4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>[FIRST NAME],</w:t>
      </w:r>
    </w:p>
    <w:p w:rsidR="006236FA" w:rsidRPr="00EA2F57" w:rsidRDefault="006236FA" w:rsidP="006236FA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 xml:space="preserve">Did you have a chance to checkout my guide </w:t>
      </w:r>
      <w:r w:rsidR="00684D19" w:rsidRPr="00684D19">
        <w:rPr>
          <w:rFonts w:ascii="Open Sans" w:hAnsi="Open Sans" w:cs="Open Sans"/>
        </w:rPr>
        <w:t>to Surviving and Thriving as Your Best Possible Self</w:t>
      </w:r>
      <w:r w:rsidR="002467B8" w:rsidRPr="00EA2F57">
        <w:rPr>
          <w:rFonts w:ascii="Open Sans" w:hAnsi="Open Sans" w:cs="Open Sans"/>
        </w:rPr>
        <w:t xml:space="preserve">, </w:t>
      </w:r>
      <w:r w:rsidRPr="00EA2F57">
        <w:rPr>
          <w:rFonts w:ascii="Open Sans" w:hAnsi="Open Sans" w:cs="Open Sans"/>
        </w:rPr>
        <w:t>yet?</w:t>
      </w:r>
    </w:p>
    <w:p w:rsidR="006236FA" w:rsidRPr="00EA2F57" w:rsidRDefault="006236FA" w:rsidP="006236FA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>If not, here’s the link again…</w:t>
      </w:r>
    </w:p>
    <w:p w:rsidR="006236FA" w:rsidRPr="00EA2F57" w:rsidRDefault="006236FA" w:rsidP="006236FA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>&gt;&gt;&gt;LINK TO FE SALES PAGE</w:t>
      </w:r>
    </w:p>
    <w:p w:rsidR="00F25B3C" w:rsidRPr="00EA2F57" w:rsidRDefault="00F25B3C" w:rsidP="00F25B3C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 xml:space="preserve">No stones are left unturned when you get your hands on this now. </w:t>
      </w:r>
    </w:p>
    <w:p w:rsidR="00F25B3C" w:rsidRPr="00EA2F57" w:rsidRDefault="00684D19" w:rsidP="00F25B3C">
      <w:pPr>
        <w:spacing w:line="240" w:lineRule="auto"/>
        <w:rPr>
          <w:rFonts w:ascii="Open Sans" w:hAnsi="Open Sans" w:cs="Open Sans"/>
        </w:rPr>
      </w:pPr>
      <w:r w:rsidRPr="00684D19">
        <w:rPr>
          <w:rFonts w:ascii="Open Sans" w:hAnsi="Open Sans" w:cs="Open Sans"/>
        </w:rPr>
        <w:t>You will become a complete expert at Mastering Your Destiny, and you’ll get everything you need inside to do the same…</w:t>
      </w:r>
    </w:p>
    <w:p w:rsidR="002467B8" w:rsidRDefault="00F25B3C" w:rsidP="00F25B3C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 xml:space="preserve">Here’s Just </w:t>
      </w:r>
      <w:proofErr w:type="gramStart"/>
      <w:r w:rsidRPr="00EA2F57">
        <w:rPr>
          <w:rFonts w:ascii="Open Sans" w:hAnsi="Open Sans" w:cs="Open Sans"/>
        </w:rPr>
        <w:t>A</w:t>
      </w:r>
      <w:proofErr w:type="gramEnd"/>
      <w:r w:rsidRPr="00EA2F57">
        <w:rPr>
          <w:rFonts w:ascii="Open Sans" w:hAnsi="Open Sans" w:cs="Open Sans"/>
        </w:rPr>
        <w:t xml:space="preserve"> Quick Preview Of What You’ll Discover Inside...</w:t>
      </w:r>
    </w:p>
    <w:p w:rsidR="00684D19" w:rsidRPr="00684D19" w:rsidRDefault="00684D19" w:rsidP="00684D19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84D19">
        <w:rPr>
          <w:rFonts w:ascii="Open Sans" w:hAnsi="Open Sans" w:cs="Open Sans"/>
        </w:rPr>
        <w:t>Know Thyself</w:t>
      </w:r>
    </w:p>
    <w:p w:rsidR="00684D19" w:rsidRPr="00684D19" w:rsidRDefault="00684D19" w:rsidP="00684D19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84D19">
        <w:rPr>
          <w:rFonts w:ascii="Open Sans" w:hAnsi="Open Sans" w:cs="Open Sans"/>
        </w:rPr>
        <w:t>Bend, Don’t Break</w:t>
      </w:r>
    </w:p>
    <w:p w:rsidR="00684D19" w:rsidRPr="00684D19" w:rsidRDefault="00684D19" w:rsidP="00684D19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84D19">
        <w:rPr>
          <w:rFonts w:ascii="Open Sans" w:hAnsi="Open Sans" w:cs="Open Sans"/>
        </w:rPr>
        <w:t>How to Utilize Visualization</w:t>
      </w:r>
    </w:p>
    <w:p w:rsidR="00684D19" w:rsidRPr="00684D19" w:rsidRDefault="00684D19" w:rsidP="00684D19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84D19">
        <w:rPr>
          <w:rFonts w:ascii="Open Sans" w:hAnsi="Open Sans" w:cs="Open Sans"/>
        </w:rPr>
        <w:t>How Feeling and Looking Your Best Can Help You Achieve Your Dreams</w:t>
      </w:r>
    </w:p>
    <w:p w:rsidR="00684D19" w:rsidRPr="00684D19" w:rsidRDefault="00684D19" w:rsidP="00684D19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84D19">
        <w:rPr>
          <w:rFonts w:ascii="Open Sans" w:hAnsi="Open Sans" w:cs="Open Sans"/>
        </w:rPr>
        <w:t>Living a Life of No Excuses</w:t>
      </w:r>
    </w:p>
    <w:p w:rsidR="00684D19" w:rsidRPr="00684D19" w:rsidRDefault="00684D19" w:rsidP="00684D19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84D19">
        <w:rPr>
          <w:rFonts w:ascii="Open Sans" w:hAnsi="Open Sans" w:cs="Open Sans"/>
        </w:rPr>
        <w:t>A Meditation Walk Through</w:t>
      </w:r>
    </w:p>
    <w:p w:rsidR="00684D19" w:rsidRPr="00684D19" w:rsidRDefault="00684D19" w:rsidP="00684D19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84D19">
        <w:rPr>
          <w:rFonts w:ascii="Open Sans" w:hAnsi="Open Sans" w:cs="Open Sans"/>
        </w:rPr>
        <w:t>Walking on Water</w:t>
      </w:r>
    </w:p>
    <w:p w:rsidR="00684D19" w:rsidRPr="00684D19" w:rsidRDefault="00684D19" w:rsidP="00684D19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84D19">
        <w:rPr>
          <w:rFonts w:ascii="Open Sans" w:hAnsi="Open Sans" w:cs="Open Sans"/>
        </w:rPr>
        <w:t>Identifying and Avoiding Toxic People and Behaviors</w:t>
      </w:r>
    </w:p>
    <w:p w:rsidR="00684D19" w:rsidRPr="00684D19" w:rsidRDefault="00684D19" w:rsidP="00684D19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84D19">
        <w:rPr>
          <w:rFonts w:ascii="Open Sans" w:hAnsi="Open Sans" w:cs="Open Sans"/>
        </w:rPr>
        <w:t>Building Your Support Network</w:t>
      </w:r>
    </w:p>
    <w:p w:rsidR="00684D19" w:rsidRPr="00684D19" w:rsidRDefault="00684D19" w:rsidP="00684D19">
      <w:pPr>
        <w:pStyle w:val="ListParagraph"/>
        <w:numPr>
          <w:ilvl w:val="0"/>
          <w:numId w:val="6"/>
        </w:numPr>
        <w:spacing w:line="240" w:lineRule="auto"/>
        <w:rPr>
          <w:rFonts w:ascii="Open Sans" w:hAnsi="Open Sans" w:cs="Open Sans"/>
        </w:rPr>
      </w:pPr>
      <w:r w:rsidRPr="00684D19">
        <w:rPr>
          <w:rFonts w:ascii="Open Sans" w:hAnsi="Open Sans" w:cs="Open Sans"/>
        </w:rPr>
        <w:t>Putting it All Together to Master Your Destiny</w:t>
      </w:r>
    </w:p>
    <w:p w:rsidR="00684D19" w:rsidRDefault="00684D19" w:rsidP="00684D19">
      <w:pPr>
        <w:spacing w:line="240" w:lineRule="auto"/>
        <w:rPr>
          <w:rFonts w:ascii="Open Sans" w:hAnsi="Open Sans" w:cs="Open Sans"/>
        </w:rPr>
      </w:pPr>
      <w:r w:rsidRPr="00684D19">
        <w:rPr>
          <w:rFonts w:ascii="Open Sans" w:hAnsi="Open Sans" w:cs="Open Sans"/>
        </w:rPr>
        <w:t>Plus, a whole lot more...</w:t>
      </w:r>
    </w:p>
    <w:p w:rsidR="00637D23" w:rsidRPr="00EA2F57" w:rsidRDefault="00637D23" w:rsidP="001003C4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>&gt;&gt;&gt;LINK TO FE SALES PAGE</w:t>
      </w:r>
    </w:p>
    <w:p w:rsidR="00637D23" w:rsidRPr="00EA2F57" w:rsidRDefault="002467B8" w:rsidP="001003C4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 xml:space="preserve">Make it </w:t>
      </w:r>
      <w:r w:rsidR="00E22CC1" w:rsidRPr="00EA2F57">
        <w:rPr>
          <w:rFonts w:ascii="Open Sans" w:hAnsi="Open Sans" w:cs="Open Sans"/>
        </w:rPr>
        <w:t>a Great Day</w:t>
      </w:r>
      <w:r w:rsidR="00637D23" w:rsidRPr="00EA2F57">
        <w:rPr>
          <w:rFonts w:ascii="Open Sans" w:hAnsi="Open Sans" w:cs="Open Sans"/>
        </w:rPr>
        <w:t>!</w:t>
      </w:r>
    </w:p>
    <w:p w:rsidR="00637D23" w:rsidRPr="00EA2F57" w:rsidRDefault="00637D23" w:rsidP="001003C4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>[YOUR NAME]</w:t>
      </w:r>
    </w:p>
    <w:p w:rsidR="00637D23" w:rsidRPr="00EA2F57" w:rsidRDefault="00637D23" w:rsidP="001003C4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 xml:space="preserve">PS – Don’t worry, when you click the link, you’re not going to have to spend a fortune to </w:t>
      </w:r>
      <w:r w:rsidR="00EA2F57" w:rsidRPr="00EA2F57">
        <w:rPr>
          <w:rFonts w:ascii="Open Sans" w:hAnsi="Open Sans" w:cs="Open Sans"/>
        </w:rPr>
        <w:t xml:space="preserve">Learn </w:t>
      </w:r>
      <w:r w:rsidR="00684D19" w:rsidRPr="00684D19">
        <w:rPr>
          <w:rFonts w:ascii="Open Sans" w:hAnsi="Open Sans" w:cs="Open Sans"/>
        </w:rPr>
        <w:t>how to survive and thrive as your best possible self</w:t>
      </w:r>
      <w:r w:rsidRPr="00EA2F57">
        <w:rPr>
          <w:rFonts w:ascii="Open Sans" w:hAnsi="Open Sans" w:cs="Open Sans"/>
        </w:rPr>
        <w:t xml:space="preserve">… My mission in life is to help as many people as possible </w:t>
      </w:r>
      <w:r w:rsidR="001003C4" w:rsidRPr="00EA2F57">
        <w:rPr>
          <w:rFonts w:ascii="Open Sans" w:hAnsi="Open Sans" w:cs="Open Sans"/>
        </w:rPr>
        <w:t xml:space="preserve">reach </w:t>
      </w:r>
      <w:proofErr w:type="gramStart"/>
      <w:r w:rsidR="001003C4" w:rsidRPr="00EA2F57">
        <w:rPr>
          <w:rFonts w:ascii="Open Sans" w:hAnsi="Open Sans" w:cs="Open Sans"/>
        </w:rPr>
        <w:t>each and every</w:t>
      </w:r>
      <w:proofErr w:type="gramEnd"/>
      <w:r w:rsidR="001003C4" w:rsidRPr="00EA2F57">
        <w:rPr>
          <w:rFonts w:ascii="Open Sans" w:hAnsi="Open Sans" w:cs="Open Sans"/>
        </w:rPr>
        <w:t xml:space="preserve"> one of their goals</w:t>
      </w:r>
      <w:r w:rsidRPr="00EA2F57">
        <w:rPr>
          <w:rFonts w:ascii="Open Sans" w:hAnsi="Open Sans" w:cs="Open Sans"/>
        </w:rPr>
        <w:t>…</w:t>
      </w:r>
    </w:p>
    <w:p w:rsidR="00D23B68" w:rsidRPr="001003C4" w:rsidRDefault="00637D23" w:rsidP="001003C4">
      <w:pPr>
        <w:spacing w:line="240" w:lineRule="auto"/>
        <w:rPr>
          <w:rFonts w:ascii="Open Sans" w:hAnsi="Open Sans" w:cs="Open Sans"/>
        </w:rPr>
      </w:pPr>
      <w:r w:rsidRPr="00EA2F57">
        <w:rPr>
          <w:rFonts w:ascii="Open Sans" w:hAnsi="Open Sans" w:cs="Open Sans"/>
        </w:rPr>
        <w:t>&gt;&gt;&gt;LINK TO FE SALES PAGE</w:t>
      </w:r>
    </w:p>
    <w:sectPr w:rsidR="00D23B68" w:rsidRPr="001003C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E7373B"/>
    <w:multiLevelType w:val="hybridMultilevel"/>
    <w:tmpl w:val="32820728"/>
    <w:lvl w:ilvl="0" w:tplc="20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846CD1"/>
    <w:multiLevelType w:val="hybridMultilevel"/>
    <w:tmpl w:val="BDB425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006E88"/>
    <w:multiLevelType w:val="hybridMultilevel"/>
    <w:tmpl w:val="634E071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61713A"/>
    <w:multiLevelType w:val="hybridMultilevel"/>
    <w:tmpl w:val="27960708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B8B3BC2"/>
    <w:multiLevelType w:val="hybridMultilevel"/>
    <w:tmpl w:val="65784D7C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2330DD8"/>
    <w:multiLevelType w:val="hybridMultilevel"/>
    <w:tmpl w:val="AC38721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1907"/>
    <w:rsid w:val="00054208"/>
    <w:rsid w:val="001003C4"/>
    <w:rsid w:val="001404CF"/>
    <w:rsid w:val="001973F9"/>
    <w:rsid w:val="002467B8"/>
    <w:rsid w:val="002B753D"/>
    <w:rsid w:val="0031147E"/>
    <w:rsid w:val="00387758"/>
    <w:rsid w:val="004B7FD7"/>
    <w:rsid w:val="00502A6C"/>
    <w:rsid w:val="00593D15"/>
    <w:rsid w:val="00612A16"/>
    <w:rsid w:val="006236FA"/>
    <w:rsid w:val="00637D23"/>
    <w:rsid w:val="006474A6"/>
    <w:rsid w:val="00677005"/>
    <w:rsid w:val="00684D19"/>
    <w:rsid w:val="0075281A"/>
    <w:rsid w:val="00792D75"/>
    <w:rsid w:val="00943F02"/>
    <w:rsid w:val="00981CA2"/>
    <w:rsid w:val="009F4271"/>
    <w:rsid w:val="00A31907"/>
    <w:rsid w:val="00AF7E46"/>
    <w:rsid w:val="00B56DDC"/>
    <w:rsid w:val="00B6596A"/>
    <w:rsid w:val="00C958AD"/>
    <w:rsid w:val="00CA3ACD"/>
    <w:rsid w:val="00D01C01"/>
    <w:rsid w:val="00D23B68"/>
    <w:rsid w:val="00E22CC1"/>
    <w:rsid w:val="00E60031"/>
    <w:rsid w:val="00EA2F57"/>
    <w:rsid w:val="00F25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210FD3"/>
  <w15:docId w15:val="{653CF5AA-BD03-4B51-84CF-D7BDC39574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31907"/>
    <w:pPr>
      <w:spacing w:after="160" w:line="259" w:lineRule="auto"/>
    </w:pPr>
  </w:style>
  <w:style w:type="paragraph" w:styleId="Heading1">
    <w:name w:val="heading 1"/>
    <w:basedOn w:val="Normal"/>
    <w:next w:val="Normal"/>
    <w:link w:val="Heading1Char"/>
    <w:uiPriority w:val="9"/>
    <w:qFormat/>
    <w:rsid w:val="00502A6C"/>
    <w:pPr>
      <w:keepNext/>
      <w:keepLines/>
      <w:spacing w:before="480" w:after="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2A6C"/>
    <w:pPr>
      <w:keepNext/>
      <w:keepLines/>
      <w:spacing w:before="200" w:after="0" w:line="276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02A6C"/>
    <w:pPr>
      <w:keepNext/>
      <w:keepLines/>
      <w:spacing w:before="200" w:after="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02A6C"/>
    <w:pPr>
      <w:keepNext/>
      <w:keepLines/>
      <w:spacing w:before="200" w:after="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02A6C"/>
    <w:pPr>
      <w:keepNext/>
      <w:keepLines/>
      <w:spacing w:before="200" w:after="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02A6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02A6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502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502A6C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NoSpacing">
    <w:name w:val="No Spacing"/>
    <w:uiPriority w:val="1"/>
    <w:qFormat/>
    <w:rsid w:val="00502A6C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1003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199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XxXRENREN41XxX</dc:creator>
  <cp:lastModifiedBy>Abinadí Suárez</cp:lastModifiedBy>
  <cp:revision>28</cp:revision>
  <dcterms:created xsi:type="dcterms:W3CDTF">2017-04-10T22:33:00Z</dcterms:created>
  <dcterms:modified xsi:type="dcterms:W3CDTF">2017-12-08T21:38:00Z</dcterms:modified>
</cp:coreProperties>
</file>