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E69BF" w14:textId="77777777" w:rsidR="00896ADB" w:rsidRDefault="00896ADB" w:rsidP="00896ADB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Estudo da Bíblia </w:t>
      </w:r>
    </w:p>
    <w:p w14:paraId="5203029B" w14:textId="3A4AA8F9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Dirigindo-se a Jerusalém, Jesus chegou à fronteira entre a Galileia e Samaria. Ao entrar num povoado </w:t>
      </w:r>
      <w:proofErr w:type="gramStart"/>
      <w:r>
        <w:rPr>
          <w:rFonts w:ascii="Myriad Pro SemiCond" w:hAnsi="Myriad Pro SemiCond" w:cs="Myriad Pro SemiCond"/>
          <w:sz w:val="23"/>
          <w:szCs w:val="23"/>
        </w:rPr>
        <w:t>dali, dez</w:t>
      </w:r>
      <w:proofErr w:type="gramEnd"/>
      <w:r>
        <w:rPr>
          <w:rFonts w:ascii="Myriad Pro SemiCond" w:hAnsi="Myriad Pro SemiCond" w:cs="Myriad Pro SemiCond"/>
          <w:sz w:val="23"/>
          <w:szCs w:val="23"/>
        </w:rPr>
        <w:t xml:space="preserve"> leprosos, mantendo certa distância, clamaram: </w:t>
      </w:r>
    </w:p>
    <w:p w14:paraId="5887E047" w14:textId="293EDEC4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2: </w:t>
      </w:r>
      <w:r>
        <w:rPr>
          <w:rFonts w:ascii="Myriad Pro SemiCond" w:hAnsi="Myriad Pro SemiCond" w:cs="Myriad Pro SemiCond"/>
          <w:sz w:val="23"/>
          <w:szCs w:val="23"/>
        </w:rPr>
        <w:t xml:space="preserve">“Jesus, Mestre, tenha misericórdia de nós!” </w:t>
      </w:r>
    </w:p>
    <w:p w14:paraId="6FB3FA2D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Ele olhou para eles e disse: </w:t>
      </w:r>
    </w:p>
    <w:p w14:paraId="66919040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3: </w:t>
      </w:r>
      <w:r>
        <w:rPr>
          <w:rFonts w:ascii="Myriad Pro SemiCond" w:hAnsi="Myriad Pro SemiCond" w:cs="Myriad Pro SemiCond"/>
          <w:sz w:val="23"/>
          <w:szCs w:val="23"/>
        </w:rPr>
        <w:t xml:space="preserve">“Vão e apresentem-se aos sacerdotes." </w:t>
      </w:r>
    </w:p>
    <w:p w14:paraId="7957C37C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E, enquanto eles iam, foram curados da lepra. Um deles, ao ver-se curado, voltou a Jesus, louvando a Deus em alta voz. Lançou-se a seus pés, agradecendo-lhe pelo que havia feito. Esse homem era samaritano. Jesus perguntou: </w:t>
      </w:r>
    </w:p>
    <w:p w14:paraId="36F35CE4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3: </w:t>
      </w:r>
      <w:r>
        <w:rPr>
          <w:rFonts w:ascii="Myriad Pro SemiCond" w:hAnsi="Myriad Pro SemiCond" w:cs="Myriad Pro SemiCond"/>
          <w:sz w:val="23"/>
          <w:szCs w:val="23"/>
        </w:rPr>
        <w:t xml:space="preserve">“Não curei dez homens? Onde estão os outros nove? Ninguém voltou para dar glórias a Deus, exceto este estrangeiro?” </w:t>
      </w:r>
    </w:p>
    <w:p w14:paraId="313F5F96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E disse ao homem: </w:t>
      </w:r>
    </w:p>
    <w:p w14:paraId="1A7385E7" w14:textId="789454C1" w:rsidR="003D05A5" w:rsidRDefault="00896ADB" w:rsidP="007F7C64">
      <w:pPr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3: </w:t>
      </w:r>
      <w:r>
        <w:rPr>
          <w:rFonts w:ascii="Myriad Pro SemiCond" w:hAnsi="Myriad Pro SemiCond" w:cs="Myriad Pro SemiCond"/>
          <w:sz w:val="23"/>
          <w:szCs w:val="23"/>
        </w:rPr>
        <w:t>“Levante-se e vá. Sua fé o curou.”</w:t>
      </w:r>
    </w:p>
    <w:p w14:paraId="6D846752" w14:textId="77777777" w:rsidR="00896ADB" w:rsidRDefault="00896ADB" w:rsidP="00896ADB">
      <w:pPr>
        <w:rPr>
          <w:rFonts w:ascii="Myriad Pro SemiCond" w:hAnsi="Myriad Pro SemiCond" w:cs="Myriad Pro SemiCond"/>
          <w:sz w:val="23"/>
          <w:szCs w:val="23"/>
        </w:rPr>
      </w:pPr>
    </w:p>
    <w:p w14:paraId="4DFCDBD2" w14:textId="31D33BC4" w:rsidR="00896ADB" w:rsidRDefault="00896ADB" w:rsidP="00896ADB">
      <w:pPr>
        <w:rPr>
          <w:rFonts w:ascii="Myriad Pro SemiCond" w:hAnsi="Myriad Pro SemiCond" w:cs="Myriad Pro SemiCond"/>
          <w:sz w:val="23"/>
          <w:szCs w:val="23"/>
        </w:rPr>
      </w:pPr>
      <w:r>
        <w:rPr>
          <w:rFonts w:ascii="Myriad Pro SemiCond" w:hAnsi="Myriad Pro SemiCond" w:cs="Myriad Pro SemiCond"/>
          <w:sz w:val="23"/>
          <w:szCs w:val="23"/>
        </w:rPr>
        <w:t>__________________________________________________________________________________________________________</w:t>
      </w:r>
    </w:p>
    <w:p w14:paraId="34B6D22F" w14:textId="77777777" w:rsidR="00896ADB" w:rsidRDefault="00896ADB" w:rsidP="00896ADB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Estudo da Bíblia </w:t>
      </w:r>
    </w:p>
    <w:p w14:paraId="64AA1F40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Dirigindo-se a Jerusalém, Jesus chegou à fronteira entre a Galileia e Samaria. Ao entrar num povoado </w:t>
      </w:r>
      <w:proofErr w:type="gramStart"/>
      <w:r>
        <w:rPr>
          <w:rFonts w:ascii="Myriad Pro SemiCond" w:hAnsi="Myriad Pro SemiCond" w:cs="Myriad Pro SemiCond"/>
          <w:sz w:val="23"/>
          <w:szCs w:val="23"/>
        </w:rPr>
        <w:t>dali, dez</w:t>
      </w:r>
      <w:proofErr w:type="gramEnd"/>
      <w:r>
        <w:rPr>
          <w:rFonts w:ascii="Myriad Pro SemiCond" w:hAnsi="Myriad Pro SemiCond" w:cs="Myriad Pro SemiCond"/>
          <w:sz w:val="23"/>
          <w:szCs w:val="23"/>
        </w:rPr>
        <w:t xml:space="preserve"> leprosos, mantendo certa distância, clamaram: </w:t>
      </w:r>
    </w:p>
    <w:p w14:paraId="6D7DD3B5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2: </w:t>
      </w:r>
      <w:r>
        <w:rPr>
          <w:rFonts w:ascii="Myriad Pro SemiCond" w:hAnsi="Myriad Pro SemiCond" w:cs="Myriad Pro SemiCond"/>
          <w:sz w:val="23"/>
          <w:szCs w:val="23"/>
        </w:rPr>
        <w:t xml:space="preserve">“Jesus, Mestre, tenha misericórdia de nós!” </w:t>
      </w:r>
    </w:p>
    <w:p w14:paraId="0F2FB175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Ele olhou para eles e disse: </w:t>
      </w:r>
    </w:p>
    <w:p w14:paraId="33B77BCB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3: </w:t>
      </w:r>
      <w:r>
        <w:rPr>
          <w:rFonts w:ascii="Myriad Pro SemiCond" w:hAnsi="Myriad Pro SemiCond" w:cs="Myriad Pro SemiCond"/>
          <w:sz w:val="23"/>
          <w:szCs w:val="23"/>
        </w:rPr>
        <w:t xml:space="preserve">“Vão e apresentem-se aos sacerdotes." </w:t>
      </w:r>
    </w:p>
    <w:p w14:paraId="2114ED9E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E, enquanto eles iam, foram curados da lepra. Um deles, ao ver-se curado, voltou a Jesus, louvando a Deus em alta voz. Lançou-se a seus pés, agradecendo-lhe pelo que havia feito. Esse homem era samaritano. Jesus perguntou: </w:t>
      </w:r>
    </w:p>
    <w:p w14:paraId="3AEC9C31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3: </w:t>
      </w:r>
      <w:r>
        <w:rPr>
          <w:rFonts w:ascii="Myriad Pro SemiCond" w:hAnsi="Myriad Pro SemiCond" w:cs="Myriad Pro SemiCond"/>
          <w:sz w:val="23"/>
          <w:szCs w:val="23"/>
        </w:rPr>
        <w:t xml:space="preserve">“Não curei dez homens? Onde estão os outros nove? Ninguém voltou para dar glórias a Deus, exceto este estrangeiro?” </w:t>
      </w:r>
    </w:p>
    <w:p w14:paraId="2230DCD1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E disse ao homem: </w:t>
      </w:r>
    </w:p>
    <w:p w14:paraId="47940FAC" w14:textId="0B7CB4B2" w:rsidR="00896ADB" w:rsidRDefault="00896ADB" w:rsidP="007F7C64">
      <w:pPr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3: </w:t>
      </w:r>
      <w:r>
        <w:rPr>
          <w:rFonts w:ascii="Myriad Pro SemiCond" w:hAnsi="Myriad Pro SemiCond" w:cs="Myriad Pro SemiCond"/>
          <w:sz w:val="23"/>
          <w:szCs w:val="23"/>
        </w:rPr>
        <w:t>“Levante-se e vá. Sua fé o curou.”</w:t>
      </w:r>
    </w:p>
    <w:p w14:paraId="4A2CC68A" w14:textId="77777777" w:rsidR="00896ADB" w:rsidRDefault="00896ADB" w:rsidP="00896ADB"/>
    <w:p w14:paraId="2279D55D" w14:textId="77777777" w:rsidR="00896ADB" w:rsidRDefault="00896ADB" w:rsidP="00896ADB">
      <w:pPr>
        <w:rPr>
          <w:rFonts w:ascii="Myriad Pro SemiCond" w:hAnsi="Myriad Pro SemiCond" w:cs="Myriad Pro SemiCond"/>
          <w:sz w:val="23"/>
          <w:szCs w:val="23"/>
        </w:rPr>
      </w:pPr>
      <w:r>
        <w:rPr>
          <w:rFonts w:ascii="Myriad Pro SemiCond" w:hAnsi="Myriad Pro SemiCond" w:cs="Myriad Pro SemiCond"/>
          <w:sz w:val="23"/>
          <w:szCs w:val="23"/>
        </w:rPr>
        <w:t>__________________________________________________________________________________________________________</w:t>
      </w:r>
    </w:p>
    <w:p w14:paraId="36FB2861" w14:textId="77777777" w:rsidR="00896ADB" w:rsidRDefault="00896ADB" w:rsidP="00896ADB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Estudo da Bíblia </w:t>
      </w:r>
    </w:p>
    <w:p w14:paraId="5C48D1AD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Dirigindo-se a Jerusalém, Jesus chegou à fronteira entre a Galileia e Samaria. Ao entrar num povoado </w:t>
      </w:r>
      <w:proofErr w:type="gramStart"/>
      <w:r>
        <w:rPr>
          <w:rFonts w:ascii="Myriad Pro SemiCond" w:hAnsi="Myriad Pro SemiCond" w:cs="Myriad Pro SemiCond"/>
          <w:sz w:val="23"/>
          <w:szCs w:val="23"/>
        </w:rPr>
        <w:t>dali, dez</w:t>
      </w:r>
      <w:proofErr w:type="gramEnd"/>
      <w:r>
        <w:rPr>
          <w:rFonts w:ascii="Myriad Pro SemiCond" w:hAnsi="Myriad Pro SemiCond" w:cs="Myriad Pro SemiCond"/>
          <w:sz w:val="23"/>
          <w:szCs w:val="23"/>
        </w:rPr>
        <w:t xml:space="preserve"> leprosos, mantendo certa distância, clamaram: </w:t>
      </w:r>
    </w:p>
    <w:p w14:paraId="70A0BBC7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2: </w:t>
      </w:r>
      <w:r>
        <w:rPr>
          <w:rFonts w:ascii="Myriad Pro SemiCond" w:hAnsi="Myriad Pro SemiCond" w:cs="Myriad Pro SemiCond"/>
          <w:sz w:val="23"/>
          <w:szCs w:val="23"/>
        </w:rPr>
        <w:t xml:space="preserve">“Jesus, Mestre, tenha misericórdia de nós!” </w:t>
      </w:r>
    </w:p>
    <w:p w14:paraId="6150AAA4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Ele olhou para eles e disse: </w:t>
      </w:r>
    </w:p>
    <w:p w14:paraId="6EAF3E66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3: </w:t>
      </w:r>
      <w:r>
        <w:rPr>
          <w:rFonts w:ascii="Myriad Pro SemiCond" w:hAnsi="Myriad Pro SemiCond" w:cs="Myriad Pro SemiCond"/>
          <w:sz w:val="23"/>
          <w:szCs w:val="23"/>
        </w:rPr>
        <w:t xml:space="preserve">“Vão e apresentem-se aos sacerdotes." </w:t>
      </w:r>
    </w:p>
    <w:p w14:paraId="53F9D3AD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E, enquanto eles iam, foram curados da lepra. Um deles, ao ver-se curado, voltou a Jesus, louvando a Deus em alta voz. Lançou-se a seus pés, agradecendo-lhe pelo que havia feito. Esse homem era samaritano. Jesus perguntou: </w:t>
      </w:r>
    </w:p>
    <w:p w14:paraId="323A812B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3: </w:t>
      </w:r>
      <w:r>
        <w:rPr>
          <w:rFonts w:ascii="Myriad Pro SemiCond" w:hAnsi="Myriad Pro SemiCond" w:cs="Myriad Pro SemiCond"/>
          <w:sz w:val="23"/>
          <w:szCs w:val="23"/>
        </w:rPr>
        <w:t xml:space="preserve">“Não curei dez homens? Onde estão os outros nove? Ninguém voltou para dar glórias a Deus, exceto este estrangeiro?” </w:t>
      </w:r>
    </w:p>
    <w:p w14:paraId="097A28FD" w14:textId="77777777" w:rsidR="00896ADB" w:rsidRDefault="00896ADB" w:rsidP="007F7C64">
      <w:pPr>
        <w:pStyle w:val="Default"/>
        <w:ind w:left="709" w:hanging="709"/>
        <w:rPr>
          <w:rFonts w:ascii="Myriad Pro SemiCond" w:hAnsi="Myriad Pro SemiCond" w:cs="Myriad Pro SemiCond"/>
          <w:sz w:val="23"/>
          <w:szCs w:val="23"/>
        </w:rPr>
      </w:pPr>
      <w:r>
        <w:rPr>
          <w:b/>
          <w:bCs/>
          <w:sz w:val="23"/>
          <w:szCs w:val="23"/>
        </w:rPr>
        <w:t xml:space="preserve">Grupo 1: </w:t>
      </w:r>
      <w:r>
        <w:rPr>
          <w:rFonts w:ascii="Myriad Pro SemiCond" w:hAnsi="Myriad Pro SemiCond" w:cs="Myriad Pro SemiCond"/>
          <w:sz w:val="23"/>
          <w:szCs w:val="23"/>
        </w:rPr>
        <w:t xml:space="preserve">E disse ao homem: </w:t>
      </w:r>
    </w:p>
    <w:p w14:paraId="2E8327A3" w14:textId="77777777" w:rsidR="00896ADB" w:rsidRDefault="00896ADB" w:rsidP="007F7C64">
      <w:pPr>
        <w:ind w:left="709" w:hanging="709"/>
      </w:pPr>
      <w:r>
        <w:rPr>
          <w:b/>
          <w:bCs/>
          <w:sz w:val="23"/>
          <w:szCs w:val="23"/>
        </w:rPr>
        <w:t xml:space="preserve">Grupo 3: </w:t>
      </w:r>
      <w:r>
        <w:rPr>
          <w:rFonts w:ascii="Myriad Pro SemiCond" w:hAnsi="Myriad Pro SemiCond" w:cs="Myriad Pro SemiCond"/>
          <w:sz w:val="23"/>
          <w:szCs w:val="23"/>
        </w:rPr>
        <w:t>“Levante-se e vá. Sua fé o curou.”</w:t>
      </w:r>
    </w:p>
    <w:p w14:paraId="5C0486DE" w14:textId="77777777" w:rsidR="00896ADB" w:rsidRDefault="00896ADB" w:rsidP="007F7C64">
      <w:pPr>
        <w:ind w:left="709" w:hanging="709"/>
      </w:pPr>
    </w:p>
    <w:sectPr w:rsidR="00896ADB" w:rsidSect="00896A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SemiCon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DB"/>
    <w:rsid w:val="003D05A5"/>
    <w:rsid w:val="007F7C64"/>
    <w:rsid w:val="00896ADB"/>
    <w:rsid w:val="00F9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16E6"/>
  <w15:chartTrackingRefBased/>
  <w15:docId w15:val="{70BC092D-A500-43EB-8807-05A6A89C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1">
    <w:name w:val="toc 1"/>
    <w:basedOn w:val="Normal"/>
    <w:next w:val="Normal"/>
    <w:autoRedefine/>
    <w:uiPriority w:val="39"/>
    <w:unhideWhenUsed/>
    <w:qFormat/>
    <w:rsid w:val="00F91BCA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customStyle="1" w:styleId="Default">
    <w:name w:val="Default"/>
    <w:rsid w:val="00896AD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ruy.ernesto.virtual@gmail.com</dc:creator>
  <cp:keywords/>
  <dc:description/>
  <cp:lastModifiedBy>ruy.ernesto.virtual@gmail.com</cp:lastModifiedBy>
  <cp:revision>2</cp:revision>
  <cp:lastPrinted>2024-11-27T10:58:00Z</cp:lastPrinted>
  <dcterms:created xsi:type="dcterms:W3CDTF">2024-11-27T10:54:00Z</dcterms:created>
  <dcterms:modified xsi:type="dcterms:W3CDTF">2024-11-27T10:59:00Z</dcterms:modified>
</cp:coreProperties>
</file>