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entury Gothic" w:hAnsi="Century Gothic"/>
          <w:i w:val="false"/>
          <w:i w:val="false"/>
          <w:iCs w:val="false"/>
          <w:sz w:val="20"/>
          <w:szCs w:val="20"/>
        </w:rPr>
      </w:pPr>
      <w:r>
        <w:rPr>
          <w:rFonts w:ascii="Century Gothic" w:hAnsi="Century Gothic"/>
          <w:i w:val="false"/>
          <w:iCs w:val="false"/>
          <w:sz w:val="20"/>
          <w:szCs w:val="20"/>
        </w:rPr>
        <w:t>PRAXIS COLLABORATIVE APPLICATION FORM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>
          <w:rFonts w:ascii="Century Gothic" w:hAnsi="Century Gothic"/>
          <w:i w:val="false"/>
          <w:iCs w:val="false"/>
          <w:color w:val="C00000"/>
          <w:w w:val="110"/>
          <w:sz w:val="16"/>
          <w:szCs w:val="16"/>
        </w:rPr>
        <w:t xml:space="preserve">version dated 04 </w:t>
      </w:r>
      <w:r>
        <w:rPr>
          <w:rFonts w:eastAsia="Times New Roman" w:cs="Times New Roman" w:ascii="Century Gothic" w:hAnsi="Century Gothic"/>
          <w:i w:val="false"/>
          <w:iCs w:val="false"/>
          <w:color w:val="C00000"/>
          <w:w w:val="110"/>
          <w:kern w:val="0"/>
          <w:sz w:val="16"/>
          <w:szCs w:val="16"/>
          <w:lang w:val="en-US" w:eastAsia="en-US" w:bidi="ar-SA"/>
        </w:rPr>
        <w:t>Oct</w:t>
      </w:r>
      <w:r>
        <w:rPr>
          <w:rFonts w:ascii="Century Gothic" w:hAnsi="Century Gothic"/>
          <w:i w:val="false"/>
          <w:iCs w:val="false"/>
          <w:color w:val="C00000"/>
          <w:w w:val="110"/>
          <w:sz w:val="16"/>
          <w:szCs w:val="16"/>
        </w:rPr>
        <w:t>, 2022</w:t>
      </w:r>
    </w:p>
    <w:p>
      <w:pPr>
        <w:pStyle w:val="Normal"/>
        <w:rPr>
          <w:rFonts w:ascii="Century Gothic" w:hAnsi="Century Gothic"/>
          <w:i w:val="false"/>
          <w:i w:val="false"/>
          <w:iCs w:val="false"/>
          <w:sz w:val="20"/>
          <w:szCs w:val="20"/>
        </w:rPr>
      </w:pPr>
      <w:r>
        <w:rPr>
          <w:rFonts w:ascii="Century Gothic" w:hAnsi="Century Gothic"/>
          <w:i w:val="false"/>
          <w:iCs w:val="false"/>
          <w:sz w:val="20"/>
          <w:szCs w:val="20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PERSONAL INFORMATION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(5 Questions)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1. Name (First | Middle Initial | Last)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Mailing Address (City | State | Zip code)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3. Phone Number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4. Email Address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5. What are your pronouns?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/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APPLICATION INFORMATION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(4 Questions)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Note:</w:t>
      </w:r>
    </w:p>
    <w:p>
      <w:pPr>
        <w:pStyle w:val="Normal"/>
        <w:ind w:left="0" w:right="0" w:hanging="0"/>
        <w:rPr>
          <w:rFonts w:ascii="Century Gothic" w:hAnsi="Century Gothic"/>
          <w:color w:val="808080"/>
          <w:sz w:val="18"/>
          <w:szCs w:val="18"/>
        </w:rPr>
      </w:pPr>
      <w:r>
        <w:rPr>
          <w:rFonts w:ascii="Century Gothic" w:hAnsi="Century Gothic"/>
          <w:color w:val="808080"/>
          <w:sz w:val="18"/>
          <w:szCs w:val="18"/>
        </w:rPr>
        <w:t xml:space="preserve">  </w:t>
      </w:r>
      <w:r>
        <w:rPr>
          <w:rFonts w:ascii="Century Gothic" w:hAnsi="Century Gothic"/>
          <w:color w:val="808080"/>
          <w:sz w:val="18"/>
          <w:szCs w:val="18"/>
        </w:rPr>
        <w:t>General Residents take a less labor-intensive role in house management.</w:t>
      </w:r>
    </w:p>
    <w:p>
      <w:pPr>
        <w:pStyle w:val="Normal"/>
        <w:ind w:left="0" w:right="0" w:hanging="0"/>
        <w:rPr/>
      </w:pPr>
      <w:r>
        <w:rPr>
          <w:rFonts w:ascii="Century Gothic" w:hAnsi="Century Gothic"/>
          <w:color w:val="808080"/>
          <w:sz w:val="18"/>
          <w:szCs w:val="18"/>
        </w:rPr>
        <w:t xml:space="preserve">  </w:t>
      </w:r>
      <w:r>
        <w:rPr>
          <w:rFonts w:ascii="Century Gothic" w:hAnsi="Century Gothic"/>
          <w:color w:val="808080"/>
          <w:sz w:val="18"/>
          <w:szCs w:val="18"/>
        </w:rPr>
        <w:t xml:space="preserve">House Members make collective decisions on matters such as budgeting, house safety and security, and admitting new Residents. </w:t>
      </w:r>
      <w:r>
        <w:rPr>
          <w:rFonts w:ascii="Century Gothic" w:hAnsi="Century Gothic"/>
          <w:color w:val="808080"/>
          <w:sz w:val="18"/>
          <w:szCs w:val="18"/>
          <w:u w:val="single"/>
        </w:rPr>
        <w:t>Becoming a Member is a year-long process.</w:t>
      </w:r>
    </w:p>
    <w:p>
      <w:pPr>
        <w:pStyle w:val="Normal"/>
        <w:ind w:left="0" w:right="0" w:hanging="0"/>
        <w:rPr/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(For more details, please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kern w:val="0"/>
          <w:sz w:val="18"/>
          <w:szCs w:val="18"/>
          <w:lang w:val="en-US" w:eastAsia="en-US" w:bidi="ar-SA"/>
        </w:rPr>
        <w:t xml:space="preserve">see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>our website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  <w:u w:val="none"/>
        </w:rPr>
        <w:t xml:space="preserve">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>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 xml:space="preserve">1. </w:t>
      </w:r>
      <w:r>
        <w:rPr>
          <w:rFonts w:eastAsia="Times New Roman" w:cs="Times New Roman" w:ascii="Century Gothic" w:hAnsi="Century Gothic"/>
          <w:i w:val="false"/>
          <w:iCs w:val="false"/>
          <w:color w:val="auto"/>
          <w:w w:val="110"/>
          <w:kern w:val="0"/>
          <w:sz w:val="20"/>
          <w:szCs w:val="2"/>
          <w:lang w:val="en-US" w:eastAsia="en-US" w:bidi="ar-SA"/>
        </w:rPr>
        <w:t>Are you interested in staying long-term as a Prospective Member?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Desired Move-in Date (or range)?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3. How long would you like to stay?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4. If your application is not accepted, would you like to be considered in the future? If so, for how long?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Note:</w:t>
      </w:r>
    </w:p>
    <w:p>
      <w:pPr>
        <w:pStyle w:val="Normal"/>
        <w:ind w:left="0" w:right="0" w:hanging="0"/>
        <w:rPr/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20"/>
          <w:szCs w:val="20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>We welcome applications from such as couples, people with children, or long-term roommates.</w:t>
      </w:r>
    </w:p>
    <w:p>
      <w:pPr>
        <w:pStyle w:val="Normal"/>
        <w:ind w:left="0" w:right="0" w:hanging="0"/>
        <w:rPr/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Applications from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Individuals seeking joint contracts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kern w:val="0"/>
          <w:sz w:val="18"/>
          <w:szCs w:val="18"/>
          <w:lang w:val="en-US" w:eastAsia="en-US" w:bidi="ar-SA"/>
        </w:rPr>
        <w:t xml:space="preserve">are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>evaluated independently of one another.</w:t>
      </w:r>
    </w:p>
    <w:p>
      <w:pPr>
        <w:pStyle w:val="Normal"/>
        <w:ind w:left="0" w:right="0" w:hanging="0"/>
        <w:rPr/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(For more details, please refer to the FAQ section in our website, subheading </w:t>
      </w:r>
      <w:r>
        <w:fldChar w:fldCharType="begin"/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instrText> HYPERLINK "https://praxiscollaborativechicago.org/frequently-asked-questions/" \l "do-you-accept-couples-and-or-families"</w:instrText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fldChar w:fldCharType="separate"/>
      </w:r>
      <w:r>
        <w:rPr>
          <w:rStyle w:val="InternetLink"/>
          <w:rFonts w:eastAsia="Century Gothic" w:cs="Century Gothic" w:ascii="Century Gothic" w:hAnsi="Century Gothic"/>
          <w:b w:val="false"/>
          <w:bCs w:val="false"/>
          <w:i w:val="false"/>
          <w:iCs w:val="false"/>
          <w:color w:val="808080"/>
          <w:w w:val="110"/>
          <w:sz w:val="18"/>
          <w:szCs w:val="18"/>
          <w:u w:val="single"/>
        </w:rPr>
        <w:t>Do you accept couples and/or families?</w:t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fldChar w:fldCharType="end"/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color w:val="808080"/>
          <w:w w:val="110"/>
          <w:sz w:val="18"/>
          <w:szCs w:val="18"/>
          <w:u w:val="none"/>
        </w:rPr>
        <w:t xml:space="preserve">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>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ind w:left="0" w:right="0" w:hanging="0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5</w:t>
      </w: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 xml:space="preserve">. </w:t>
      </w: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Have you received a full COVID-19 Vaccine and at least 1 Booster</w:t>
      </w: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ind w:left="0" w:right="0" w:hanging="0"/>
        <w:rPr>
          <w:rFonts w:ascii="Century Gothic" w:hAnsi="Century Gothic" w:eastAsia="Century Gothic" w:cs="Century Gothic"/>
          <w:i w:val="false"/>
          <w:i w:val="false"/>
          <w:iCs w:val="false"/>
          <w:color w:val="808080"/>
          <w:sz w:val="18"/>
          <w:szCs w:val="18"/>
        </w:rPr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ind w:left="0" w:right="0" w:hanging="0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/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FINANCIAL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(2 Questions)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 xml:space="preserve">1.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w w:val="110"/>
          <w:sz w:val="20"/>
          <w:szCs w:val="20"/>
          <w:u w:val="none"/>
        </w:rPr>
        <w:t>A combined monthly fee of $650 covers the cost of 1 room, food, internet, and other utilities.</w:t>
      </w:r>
      <w:r>
        <w:rPr>
          <w:rFonts w:ascii="Century Gothic" w:hAnsi="Century Gothic"/>
          <w:i w:val="false"/>
          <w:iCs w:val="false"/>
          <w:sz w:val="20"/>
          <w:szCs w:val="20"/>
        </w:rPr>
        <w:t xml:space="preserve"> How will you be able to meet this financial responsibility?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Note:</w:t>
      </w:r>
    </w:p>
    <w:p>
      <w:pPr>
        <w:pStyle w:val="TableParagraph"/>
        <w:spacing w:lineRule="auto" w:line="276" w:before="0" w:after="115"/>
        <w:ind w:left="0" w:right="0" w:hanging="0"/>
        <w:jc w:val="left"/>
        <w:rPr/>
      </w:pPr>
      <w:r>
        <w:rPr>
          <w:rFonts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  </w:t>
      </w:r>
      <w:r>
        <w:rPr>
          <w:rFonts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The $650 figure is </w:t>
      </w:r>
      <w:r>
        <w:rPr>
          <w:rFonts w:eastAsia="Times New Roman" w:cs="Times New Roman" w:ascii="Century Gothic" w:hAnsi="Century Gothic"/>
          <w:i w:val="false"/>
          <w:iCs w:val="false"/>
          <w:color w:val="808080"/>
          <w:w w:val="110"/>
          <w:kern w:val="0"/>
          <w:sz w:val="18"/>
          <w:szCs w:val="18"/>
          <w:lang w:val="en-US" w:eastAsia="en-US" w:bidi="ar-SA"/>
        </w:rPr>
        <w:t xml:space="preserve">the combination of one room at </w:t>
      </w:r>
      <w:r>
        <w:rPr>
          <w:rFonts w:ascii="Century Gothic" w:hAnsi="Century Gothic"/>
          <w:i w:val="false"/>
          <w:iCs w:val="false"/>
          <w:color w:val="808080"/>
          <w:w w:val="110"/>
          <w:sz w:val="18"/>
          <w:szCs w:val="18"/>
        </w:rPr>
        <w:t>$510/room (Monthly Rent) and one resident at $150/resident (Monthly Resident Fee).</w:t>
      </w:r>
    </w:p>
    <w:p>
      <w:pPr>
        <w:pStyle w:val="TableParagraph"/>
        <w:spacing w:lineRule="auto" w:line="276" w:before="0" w:after="115"/>
        <w:ind w:left="0" w:right="0" w:hanging="0"/>
        <w:jc w:val="left"/>
        <w:rPr/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(For more details, please see the FAQ section in our website, subheading: </w:t>
      </w:r>
      <w:r>
        <w:fldChar w:fldCharType="begin"/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instrText> HYPERLINK "https://praxiscollaborativechicago.org/frequently-asked-questions/" \l "how-much-does-it-cost-to-live-at-praxis"</w:instrText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fldChar w:fldCharType="separate"/>
      </w:r>
      <w:r>
        <w:rPr>
          <w:rStyle w:val="InternetLink"/>
          <w:rFonts w:eastAsia="Century Gothic" w:cs="Century Gothic" w:ascii="Century Gothic" w:hAnsi="Century Gothic"/>
          <w:b w:val="false"/>
          <w:bCs w:val="false"/>
          <w:i w:val="false"/>
          <w:iCs w:val="false"/>
          <w:color w:val="808080"/>
          <w:w w:val="110"/>
          <w:sz w:val="18"/>
          <w:szCs w:val="18"/>
          <w:u w:val="single"/>
        </w:rPr>
        <w:t>How much does it cost to live at Praxis?</w:t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fldChar w:fldCharType="end"/>
      </w:r>
      <w:r>
        <w:rPr>
          <w:rStyle w:val="StrongEmphasis"/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>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Can you make a one-time share</w:t>
      </w:r>
      <w:r>
        <w:rPr>
          <w:rFonts w:eastAsia="Century Gothic" w:cs="Century Gothic" w:ascii="Century Gothic" w:hAnsi="Century Gothic"/>
          <w:i w:val="false"/>
          <w:iCs w:val="false"/>
          <w:w w:val="110"/>
          <w:sz w:val="20"/>
          <w:szCs w:val="2"/>
        </w:rPr>
        <w:t>/deposit</w:t>
      </w: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 xml:space="preserve"> payment of $650, which will be reimbursed upon move-out presuming the terms of your contract are met? If not, you may discuss installment plan options with us during the application process.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</w:r>
    </w:p>
    <w:p>
      <w:pPr>
        <w:pStyle w:val="Normal"/>
        <w:rPr>
          <w:rFonts w:ascii="Century Gothic" w:hAnsi="Century Gothic" w:eastAsia="Century Gothic" w:cs="Century Gothic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</w:r>
    </w:p>
    <w:p>
      <w:pPr>
        <w:pStyle w:val="Normal"/>
        <w:rPr>
          <w:rFonts w:ascii="Century Gothic" w:hAnsi="Century Gothic" w:eastAsia="Century Gothic" w:cs="Century Gothic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SOCIAL JUSTICE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(5 Questions)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Praxis is committed to supporting the social justice work of its residents and fostering a sound democratic decision-making process. Please answer some questions about your ideas and values.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/>
      </w:pPr>
      <w:r>
        <w:rPr>
          <w:rFonts w:ascii="Century Gothic" w:hAnsi="Century Gothic"/>
          <w:i w:val="false"/>
          <w:iCs w:val="false"/>
          <w:sz w:val="20"/>
          <w:szCs w:val="20"/>
        </w:rPr>
        <w:t xml:space="preserve">Minimum </w:t>
      </w:r>
      <w:r>
        <w:rPr>
          <w:rFonts w:ascii="Century Gothic" w:hAnsi="Century Gothic"/>
          <w:b/>
          <w:bCs/>
          <w:i w:val="false"/>
          <w:iCs w:val="false"/>
          <w:sz w:val="20"/>
          <w:szCs w:val="20"/>
        </w:rPr>
        <w:t>3-5 sentences</w:t>
      </w:r>
      <w:r>
        <w:rPr>
          <w:rFonts w:ascii="Century Gothic" w:hAnsi="Century Gothic"/>
          <w:i w:val="false"/>
          <w:iCs w:val="false"/>
          <w:sz w:val="20"/>
          <w:szCs w:val="20"/>
        </w:rPr>
        <w:t xml:space="preserve"> for answers in this section. Feel free to write more if you would like.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1. Describe your commitment to social justice (past experiences, present work, and future plans).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What is your analysis of capitalism? What is your experience with economic justice movement building work?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3. What is your analysis of racism/white supremacy? What is your experience with racial justice movement building work?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4. What is your analysis of patriarchy, heterosexism, and cissexism? What is your experience with LGBTQIA civil rights or gender justice issues?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5. What is your analysis of the global environmental crisis? What is your experience with environmental justice movement building work?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MORE ABOUT YOU…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(5 Questions)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1. Why are you interested in living with us? What do you want to get out of the experience?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How did you hear about Praxis?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3. What skills and experience can you bring to the community?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4. Is there anything else you want us to know?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5. Do you have any concerns or questions?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ListParagraph"/>
        <w:ind w:left="720" w:right="0" w:hanging="0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ListParagraph"/>
        <w:ind w:left="720" w:right="0" w:hanging="0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ind w:left="0" w:right="0" w:hanging="0"/>
        <w:rPr>
          <w:rFonts w:ascii="Century Gothic" w:hAnsi="Century Gothic" w:eastAsia="Century Gothic" w:cs="Century Gothic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32768"/>
        </w:sectPr>
      </w:pPr>
    </w:p>
    <w:p>
      <w:pPr>
        <w:pStyle w:val="Normal"/>
        <w:ind w:left="0" w:right="0" w:hanging="0"/>
        <w:rPr/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Reference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(1 Question)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</w:rPr>
        <w:t>1. Please provide a non-familial personal reference (name | relationship | phone number | email address)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1440" w:right="1440" w:gutter="0" w:header="0" w:top="1440" w:footer="0" w:bottom="144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Arial Black">
    <w:charset w:val="01"/>
    <w:family w:val="roman"/>
    <w:pitch w:val="variable"/>
  </w:font>
  <w:font w:name="Times New Roman">
    <w:charset w:val="01"/>
    <w:family w:val="roman"/>
    <w:pitch w:val="variable"/>
  </w:font>
  <w:font w:name="Century Goth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9"/>
  <w:defaultTabStop w:val="720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Noto Sans Arabic UI"/>
      <w:color w:val="auto"/>
      <w:kern w:val="0"/>
      <w:sz w:val="24"/>
      <w:szCs w:val="24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TitleChar">
    <w:name w:val="Title Char"/>
    <w:basedOn w:val="DefaultParagraphFont"/>
    <w:qFormat/>
    <w:rPr>
      <w:rFonts w:ascii="Arial Black" w:hAnsi="Arial Black" w:eastAsia="Times New Roman" w:cs="Times New Roman"/>
      <w:sz w:val="32"/>
    </w:rPr>
  </w:style>
  <w:style w:type="character" w:styleId="BalloonTextChar">
    <w:name w:val="Balloon Text Char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itle">
    <w:name w:val="Title"/>
    <w:basedOn w:val="Normal"/>
    <w:qFormat/>
    <w:pPr>
      <w:suppressAutoHyphens w:val="true"/>
      <w:overflowPunct w:val="true"/>
      <w:jc w:val="center"/>
      <w:textAlignment w:val="baseline"/>
    </w:pPr>
    <w:rPr>
      <w:rFonts w:ascii="Arial Black" w:hAnsi="Arial Black" w:eastAsia="Times New Roman" w:cs="Times New Roman"/>
      <w:sz w:val="32"/>
    </w:rPr>
  </w:style>
  <w:style w:type="paragraph" w:styleId="BalloonText">
    <w:name w:val="Balloon Text"/>
    <w:basedOn w:val="Normal"/>
    <w:qFormat/>
    <w:pPr/>
    <w:rPr>
      <w:rFonts w:ascii="Times New Roman" w:hAnsi="Times New Roman" w:cs="Times New Roman"/>
      <w:sz w:val="18"/>
      <w:szCs w:val="18"/>
    </w:rPr>
  </w:style>
  <w:style w:type="paragraph" w:styleId="TableParagraph">
    <w:name w:val="Table Paragraph"/>
    <w:basedOn w:val="Normal"/>
    <w:qFormat/>
    <w:pPr>
      <w:spacing w:before="0" w:after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LibreOffice/7.2.7.2$Linux_X86_64 LibreOffice_project/23ddff1f982753c6053473f5b8f26182a24d374f</Application>
  <AppVersion>15.0000</AppVersion>
  <Pages>3</Pages>
  <Words>526</Words>
  <Characters>2707</Characters>
  <CharactersWithSpaces>3205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2020-11-09T18:24:00Z</dcterms:created>
  <dc:creator>Nastassja Bate-Bild</dc:creator>
  <dc:description/>
  <dc:language>en-US</dc:language>
  <cp:lastModifiedBy/>
  <cp:lastPrinted>2020-11-09T18:24:00Z</cp:lastPrinted>
  <dcterms:modified xsi:type="dcterms:W3CDTF">2022-10-04T20:59:14Z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